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CE0" w:rsidRPr="00C333A4" w:rsidRDefault="001B6CE0" w:rsidP="00C333A4">
      <w:pPr>
        <w:spacing w:after="240" w:line="380" w:lineRule="atLeast"/>
        <w:ind w:right="48"/>
        <w:jc w:val="center"/>
        <w:rPr>
          <w:rFonts w:eastAsia="Times New Roman" w:cs="Times New Roman"/>
          <w:b/>
          <w:bCs/>
          <w:sz w:val="26"/>
          <w:szCs w:val="26"/>
        </w:rPr>
      </w:pPr>
      <w:r w:rsidRPr="00C333A4">
        <w:rPr>
          <w:rFonts w:eastAsia="Times New Roman" w:cs="Times New Roman"/>
          <w:b/>
          <w:bCs/>
          <w:sz w:val="26"/>
          <w:szCs w:val="26"/>
        </w:rPr>
        <w:t>CÂU HỎI ÔN TẬP – LỊCH SỬ 6</w:t>
      </w:r>
    </w:p>
    <w:p w:rsidR="00007E25" w:rsidRDefault="00007E25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sz w:val="26"/>
          <w:szCs w:val="26"/>
          <w:bdr w:val="none" w:sz="0" w:space="0" w:color="auto" w:frame="1"/>
        </w:rPr>
      </w:pPr>
    </w:p>
    <w:p w:rsidR="00B04CB6" w:rsidRDefault="00B04CB6" w:rsidP="00B04CB6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Strong"/>
          <w:sz w:val="26"/>
          <w:szCs w:val="26"/>
          <w:bdr w:val="none" w:sz="0" w:space="0" w:color="auto" w:frame="1"/>
        </w:rPr>
      </w:pPr>
      <w:r>
        <w:rPr>
          <w:rStyle w:val="Strong"/>
          <w:sz w:val="26"/>
          <w:szCs w:val="26"/>
          <w:bdr w:val="none" w:sz="0" w:space="0" w:color="auto" w:frame="1"/>
        </w:rPr>
        <w:t>TRẮC NGHIỆM</w:t>
      </w:r>
    </w:p>
    <w:p w:rsidR="00B04CB6" w:rsidRDefault="00B04CB6" w:rsidP="00B04CB6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sz w:val="26"/>
          <w:szCs w:val="26"/>
          <w:bdr w:val="none" w:sz="0" w:space="0" w:color="auto" w:frame="1"/>
        </w:rPr>
        <w:sectPr w:rsidR="00B04CB6" w:rsidSect="00007E25">
          <w:pgSz w:w="11907" w:h="16839" w:code="9"/>
          <w:pgMar w:top="720" w:right="720" w:bottom="720" w:left="720" w:header="720" w:footer="720" w:gutter="0"/>
          <w:cols w:space="720"/>
          <w:docGrid w:linePitch="381"/>
        </w:sectPr>
      </w:pPr>
    </w:p>
    <w:p w:rsidR="001B6CE0" w:rsidRPr="00007E25" w:rsidRDefault="00C47B2E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lastRenderedPageBreak/>
        <w:t>Câu 1</w:t>
      </w:r>
      <w:r w:rsidR="001B6CE0" w:rsidRPr="00007E25">
        <w:rPr>
          <w:rStyle w:val="Strong"/>
          <w:sz w:val="26"/>
          <w:szCs w:val="26"/>
          <w:bdr w:val="none" w:sz="0" w:space="0" w:color="auto" w:frame="1"/>
        </w:rPr>
        <w:t>:</w:t>
      </w:r>
      <w:r w:rsidR="001B6CE0" w:rsidRPr="00007E25">
        <w:rPr>
          <w:sz w:val="26"/>
          <w:szCs w:val="26"/>
        </w:rPr>
        <w:t> Thuật luyện kim được phát minh nhờ vào nghề nào?</w:t>
      </w:r>
    </w:p>
    <w:p w:rsid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Lúa nước</w:t>
      </w:r>
      <w:r w:rsidR="00007E25">
        <w:rPr>
          <w:sz w:val="26"/>
          <w:szCs w:val="26"/>
        </w:rPr>
        <w:t xml:space="preserve">                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Làm gốm</w:t>
      </w:r>
    </w:p>
    <w:p w:rsid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Chăn nuôi</w:t>
      </w:r>
      <w:r w:rsidR="00007E25">
        <w:rPr>
          <w:sz w:val="26"/>
          <w:szCs w:val="26"/>
        </w:rPr>
        <w:t xml:space="preserve">    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Làm đồ trang sức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2</w:t>
      </w:r>
      <w:r w:rsidRPr="00007E25">
        <w:rPr>
          <w:sz w:val="26"/>
          <w:szCs w:val="26"/>
        </w:rPr>
        <w:t>: Di chỉ: cục đồng, dây đồng, xỉ đồng được tìm thấy ở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Sơn Vi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Óc Eo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Phùng Nguyên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Đồng Nai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3</w:t>
      </w:r>
      <w:r w:rsidRPr="00007E25">
        <w:rPr>
          <w:sz w:val="26"/>
          <w:szCs w:val="26"/>
        </w:rPr>
        <w:t>: Rìu đá của cư dân Phùng Nguyên khác với rìu đá của cư dan khác như thế nào?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Rìu được mài lưỡi sắt hơn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Rìu được mài có vai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Còn thô sơ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Được mài nhẵn và cân xứng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4</w:t>
      </w:r>
      <w:r w:rsidRPr="00007E25">
        <w:rPr>
          <w:sz w:val="26"/>
          <w:szCs w:val="26"/>
        </w:rPr>
        <w:t>: Sự phân công công việc như thế nào?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Nam làm việc nặng, săn bắt nữ làm việc nhẹ nhàng, ở nhà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Nam nữ chia đều công việc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Tất cả mọi việc nam làm nữ ở nhà chỉ việc nấu cơm</w:t>
      </w:r>
    </w:p>
    <w:p w:rsidR="001B6CE0" w:rsidRPr="00007E25" w:rsidRDefault="001B6CE0" w:rsidP="001B6CE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A, B đúng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 5</w:t>
      </w:r>
      <w:r w:rsidRPr="00007E25">
        <w:rPr>
          <w:sz w:val="26"/>
          <w:szCs w:val="26"/>
        </w:rPr>
        <w:t>: Từ TK VIII đến TK I TCN, trên đất nước ta đã hình thành những trung tâm văn hóa đó là: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Óc Eo, Sa Huỳnh, Đông Sơn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Óc Eo, Sa Huỳnh, Đồng Nai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Đông Sơ, Sa Huỳnh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Óc Eo, Sa Huỳnh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6</w:t>
      </w:r>
      <w:r w:rsidRPr="00007E25">
        <w:rPr>
          <w:sz w:val="26"/>
          <w:szCs w:val="26"/>
        </w:rPr>
        <w:t>: Vua Hùng Vương chia đất nước thành mấy bộ: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10</w:t>
      </w:r>
      <w:r w:rsidR="00007E25">
        <w:rPr>
          <w:sz w:val="26"/>
          <w:szCs w:val="26"/>
        </w:rPr>
        <w:t xml:space="preserve">                          </w:t>
      </w:r>
      <w:r w:rsidRPr="00007E25">
        <w:rPr>
          <w:sz w:val="26"/>
          <w:szCs w:val="26"/>
        </w:rPr>
        <w:t>B. 13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14</w:t>
      </w:r>
      <w:r w:rsidR="00007E25">
        <w:rPr>
          <w:sz w:val="26"/>
          <w:szCs w:val="26"/>
        </w:rPr>
        <w:t xml:space="preserve">                          </w:t>
      </w:r>
      <w:r w:rsidRPr="00007E25">
        <w:rPr>
          <w:sz w:val="26"/>
          <w:szCs w:val="26"/>
        </w:rPr>
        <w:t>D. 15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7</w:t>
      </w:r>
      <w:r w:rsidRPr="00007E25">
        <w:rPr>
          <w:sz w:val="26"/>
          <w:szCs w:val="26"/>
        </w:rPr>
        <w:t>: Đứng đầu các bộ là: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Lạc Hầu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Lạc Tướng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Bồ Chính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Vua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8</w:t>
      </w:r>
      <w:r w:rsidRPr="00007E25">
        <w:rPr>
          <w:sz w:val="26"/>
          <w:szCs w:val="26"/>
        </w:rPr>
        <w:t>: Cư dân Lạc Việt sống tập trung ở</w:t>
      </w:r>
      <w:r w:rsidR="00007E25">
        <w:rPr>
          <w:sz w:val="26"/>
          <w:szCs w:val="26"/>
        </w:rPr>
        <w:t>: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Ven đồng bằng ven sông Hồng, sông Mã, sông Cả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Ven đồi núi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Trong thung lũng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A, B, C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lastRenderedPageBreak/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9</w:t>
      </w:r>
      <w:r w:rsidRPr="00007E25">
        <w:rPr>
          <w:sz w:val="26"/>
          <w:szCs w:val="26"/>
        </w:rPr>
        <w:t>: Nhà nước Văn Lang ra đời trong hòan cảnh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Mâu thuẫn giữa người giàu và người nghèo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Giải quyết xung đột giữa các bộ lạc Lạc Việt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Nhu cầu trị thủy và bảo vệ mùa màng.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A, B, C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 1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0</w:t>
      </w:r>
      <w:r w:rsidRPr="00007E25">
        <w:rPr>
          <w:sz w:val="26"/>
          <w:szCs w:val="26"/>
        </w:rPr>
        <w:t>: Quân Tần xâm lược nước ta thời gian nào?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Năm 217 TCN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Năm 218 TCN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Năm 219 TCN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Năm 216 TCN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11</w:t>
      </w:r>
      <w:r w:rsidRPr="00007E25">
        <w:rPr>
          <w:sz w:val="26"/>
          <w:szCs w:val="26"/>
        </w:rPr>
        <w:t>: Ai là người chỉ huy quân ta đánh Tần?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An Dương Vương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Vua Hùng Vương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Kinh Dương Vương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Thục Phán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12</w:t>
      </w:r>
      <w:r w:rsidRPr="00007E25">
        <w:rPr>
          <w:sz w:val="26"/>
          <w:szCs w:val="26"/>
        </w:rPr>
        <w:t>: Thục Phán sau khi đánh bại quân Tần lên ngôi năm nào?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206 TCN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207 TCN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208 TCN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209 TCN</w:t>
      </w:r>
    </w:p>
    <w:p w:rsidR="00424797" w:rsidRPr="00007E25" w:rsidRDefault="00C47B2E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 13</w:t>
      </w:r>
      <w:r w:rsidR="00424797" w:rsidRPr="00007E25">
        <w:rPr>
          <w:rStyle w:val="Strong"/>
          <w:sz w:val="26"/>
          <w:szCs w:val="26"/>
          <w:bdr w:val="none" w:sz="0" w:space="0" w:color="auto" w:frame="1"/>
        </w:rPr>
        <w:t>:</w:t>
      </w:r>
      <w:r w:rsidR="00424797" w:rsidRPr="00007E25">
        <w:rPr>
          <w:sz w:val="26"/>
          <w:szCs w:val="26"/>
        </w:rPr>
        <w:t> So với thời vua Hùng thì thời An Dương Vương quyền hành và tổ chức nhà nước như thế nào?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Quyền hành ngang nhau và bộ máy nhà nước như nhau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Quyền hành cao hơn, bộ máy nhà nước như nhau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Quyền hành cao hơn, bộ máy nhà nước chặt chẽ hơn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Quyền hành như nhau, bộ máy nhà nước chặt chẽ hơn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 1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4</w:t>
      </w:r>
      <w:r w:rsidRPr="00007E25">
        <w:rPr>
          <w:sz w:val="26"/>
          <w:szCs w:val="26"/>
        </w:rPr>
        <w:t>: Thành Cổ Loa được gọi là Loa Thành vì: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Nằm ở vùng đất Cổ Loa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Hình dáng thàn thắt lại như Cổ Lọ hoa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Thành gồm ba vòng khép kín theo hình soáy trôn ốc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Thành giống hình Cái Loa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15</w:t>
      </w:r>
      <w:r w:rsidRPr="00007E25">
        <w:rPr>
          <w:sz w:val="26"/>
          <w:szCs w:val="26"/>
        </w:rPr>
        <w:t>: Tổng chiều dài thành cổ Loa là: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16km</w:t>
      </w:r>
      <w:r w:rsidR="00007E25">
        <w:rPr>
          <w:sz w:val="26"/>
          <w:szCs w:val="26"/>
        </w:rPr>
        <w:t xml:space="preserve">                          </w:t>
      </w:r>
      <w:r w:rsidRPr="00007E25">
        <w:rPr>
          <w:sz w:val="26"/>
          <w:szCs w:val="26"/>
        </w:rPr>
        <w:t>B. 160km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60km</w:t>
      </w:r>
      <w:r w:rsidR="00007E25">
        <w:rPr>
          <w:sz w:val="26"/>
          <w:szCs w:val="26"/>
        </w:rPr>
        <w:t xml:space="preserve">                           </w:t>
      </w:r>
      <w:r w:rsidRPr="00007E25">
        <w:rPr>
          <w:sz w:val="26"/>
          <w:szCs w:val="26"/>
        </w:rPr>
        <w:t>D. 1600m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16</w:t>
      </w:r>
      <w:r w:rsidRPr="00007E25">
        <w:rPr>
          <w:sz w:val="26"/>
          <w:szCs w:val="26"/>
        </w:rPr>
        <w:t>: Thành Cổ Loa còn được gọi là Quân Thành vì?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lastRenderedPageBreak/>
        <w:t>A. Có luỹ cao, mang thế phòng thủ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Có hào sâu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Có ụ chiến đấu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Là công sự phòng thủ, có lực lượng quân đội, bộ, thuỷ binh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17</w:t>
      </w:r>
      <w:r w:rsidRPr="00007E25">
        <w:rPr>
          <w:sz w:val="26"/>
          <w:szCs w:val="26"/>
        </w:rPr>
        <w:t>: Chiều cao của thành Cổ Loa từ:</w:t>
      </w:r>
    </w:p>
    <w:p w:rsid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5-15m</w:t>
      </w:r>
      <w:r w:rsidR="00007E25">
        <w:rPr>
          <w:sz w:val="26"/>
          <w:szCs w:val="26"/>
        </w:rPr>
        <w:t xml:space="preserve">                         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5-10m</w:t>
      </w:r>
    </w:p>
    <w:p w:rsid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5-20m</w:t>
      </w:r>
      <w:r w:rsidR="00007E25">
        <w:rPr>
          <w:sz w:val="26"/>
          <w:szCs w:val="26"/>
        </w:rPr>
        <w:t xml:space="preserve">                         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10-20m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18</w:t>
      </w:r>
      <w:r w:rsidRPr="00007E25">
        <w:rPr>
          <w:sz w:val="26"/>
          <w:szCs w:val="26"/>
        </w:rPr>
        <w:t>: Năm 179 TCN, Âu Lạc chia thành mấy quận?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Ba quận: Giao Chỉ, Cửu Chân, Nhật Nam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Hai quận: Giao chỉ, Cửu Chân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Hai quận: Giao Chỉ, Nhật Nam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Hai quận: Cửu Chân, Nhật Nam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19</w:t>
      </w:r>
      <w:r w:rsidRPr="00007E25">
        <w:rPr>
          <w:sz w:val="26"/>
          <w:szCs w:val="26"/>
        </w:rPr>
        <w:t>: Thành Cổ Loa được xây dựng ở đâu?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Phong Châu (Phú Thọ)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Phong Khê (Đông Anh -Hà Nội)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Mê Linh (Hà Nội)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Bach Hạc (Việt Trì)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20</w:t>
      </w:r>
      <w:r w:rsidRPr="00007E25">
        <w:rPr>
          <w:sz w:val="26"/>
          <w:szCs w:val="26"/>
        </w:rPr>
        <w:t>: Ngôi sao nhiều cánh giữa mặt trống đồng của cư dân Văn Lang tượng trưng cho: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Thần sông</w:t>
      </w:r>
      <w:r w:rsidR="00007E25">
        <w:rPr>
          <w:sz w:val="26"/>
          <w:szCs w:val="26"/>
        </w:rPr>
        <w:t xml:space="preserve">                </w:t>
      </w:r>
      <w:r w:rsidRPr="00007E25">
        <w:rPr>
          <w:sz w:val="26"/>
          <w:szCs w:val="26"/>
        </w:rPr>
        <w:t>B. Thần Mặt Trời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Thần Mặt Trăng</w:t>
      </w:r>
      <w:r w:rsidR="00007E25">
        <w:rPr>
          <w:sz w:val="26"/>
          <w:szCs w:val="26"/>
        </w:rPr>
        <w:t xml:space="preserve">       </w:t>
      </w:r>
      <w:r w:rsidRPr="00007E25">
        <w:rPr>
          <w:sz w:val="26"/>
          <w:szCs w:val="26"/>
        </w:rPr>
        <w:t>D. Thần đất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21</w:t>
      </w:r>
      <w:r w:rsidRPr="00007E25">
        <w:rPr>
          <w:sz w:val="26"/>
          <w:szCs w:val="26"/>
        </w:rPr>
        <w:t>: Hai Bà Trưng phất cờ khởi nghĩa năm nào?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Mùa xuân năm 40 TCN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Mùa xuân năm 40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981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938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 2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2</w:t>
      </w:r>
      <w:r w:rsidRPr="00007E25">
        <w:rPr>
          <w:sz w:val="26"/>
          <w:szCs w:val="26"/>
        </w:rPr>
        <w:t>: Hai Bà Trưng khởi nghĩa nhằm mục đích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Trả thù cho Thi Sách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Trả thù nhà, đền nợ nước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Rửa hận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Trả thù riêng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2</w:t>
      </w:r>
      <w:r w:rsidRPr="00007E25">
        <w:rPr>
          <w:rStyle w:val="Strong"/>
          <w:sz w:val="26"/>
          <w:szCs w:val="26"/>
          <w:bdr w:val="none" w:sz="0" w:space="0" w:color="auto" w:frame="1"/>
        </w:rPr>
        <w:t>3</w:t>
      </w:r>
      <w:r w:rsidRPr="00007E25">
        <w:rPr>
          <w:sz w:val="26"/>
          <w:szCs w:val="26"/>
        </w:rPr>
        <w:t>: Nghĩa quân Hai Bà Trưng toàn thắng sau khi: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Làm chủ tình hình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Làm chủ Mê Linh, đánh chiếm Cổ Loa, Tuy Lâu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Tô Định bỏ trốn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Giết Tô Định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2</w:t>
      </w:r>
      <w:r w:rsidRPr="00007E25">
        <w:rPr>
          <w:rStyle w:val="Strong"/>
          <w:sz w:val="26"/>
          <w:szCs w:val="26"/>
          <w:bdr w:val="none" w:sz="0" w:space="0" w:color="auto" w:frame="1"/>
        </w:rPr>
        <w:t>4</w:t>
      </w:r>
      <w:r w:rsidRPr="00007E25">
        <w:rPr>
          <w:sz w:val="26"/>
          <w:szCs w:val="26"/>
        </w:rPr>
        <w:t>: Khởi nghĩa Hai Bà Trưng tồn tại thời gian nào?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10 năm (43-53)</w:t>
      </w:r>
      <w:r w:rsidR="00007E25">
        <w:rPr>
          <w:sz w:val="26"/>
          <w:szCs w:val="26"/>
        </w:rPr>
        <w:t xml:space="preserve">        </w:t>
      </w:r>
      <w:r w:rsidRPr="00007E25">
        <w:rPr>
          <w:sz w:val="26"/>
          <w:szCs w:val="26"/>
        </w:rPr>
        <w:t>B. 3 năm (40-43)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5 năm (40-45)</w:t>
      </w:r>
      <w:r w:rsidR="00007E25">
        <w:rPr>
          <w:sz w:val="26"/>
          <w:szCs w:val="26"/>
        </w:rPr>
        <w:t xml:space="preserve">          </w:t>
      </w:r>
      <w:r w:rsidRPr="00007E25">
        <w:rPr>
          <w:sz w:val="26"/>
          <w:szCs w:val="26"/>
        </w:rPr>
        <w:t>D. 2 năm (40-42)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25</w:t>
      </w:r>
      <w:r w:rsidRPr="00007E25">
        <w:rPr>
          <w:sz w:val="26"/>
          <w:szCs w:val="26"/>
        </w:rPr>
        <w:t>: Nhà Hán bóc lột nhân dân Giao Châu bằng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lastRenderedPageBreak/>
        <w:t>A. Nhiều thứ thuế khác nhau lao dịch và cống nạp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Cống nạp sản phẩm thủ công và thợ giỏi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Cống nạp sản phẩm quí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Thuế khóa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26</w:t>
      </w:r>
      <w:r w:rsidRPr="00007E25">
        <w:rPr>
          <w:sz w:val="26"/>
          <w:szCs w:val="26"/>
        </w:rPr>
        <w:t>: Hai Bà Trưng hi sinh oanh liệt trên đất Cấm Khê thời gian nào?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Tháng 3 năm 43 (6/2 âm lịch)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Tháng 3 năm 42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Tháng 5 năm 42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Tháng 9 năm 42</w:t>
      </w:r>
    </w:p>
    <w:p w:rsidR="00424797" w:rsidRPr="00007E25" w:rsidRDefault="00C47B2E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 27</w:t>
      </w:r>
      <w:r w:rsidR="00424797" w:rsidRPr="00007E25">
        <w:rPr>
          <w:rStyle w:val="Strong"/>
          <w:sz w:val="26"/>
          <w:szCs w:val="26"/>
          <w:bdr w:val="none" w:sz="0" w:space="0" w:color="auto" w:frame="1"/>
        </w:rPr>
        <w:t>:</w:t>
      </w:r>
      <w:r w:rsidR="00424797" w:rsidRPr="00007E25">
        <w:rPr>
          <w:sz w:val="26"/>
          <w:szCs w:val="26"/>
        </w:rPr>
        <w:t> Sau khi đàn áp được cuộc khởi nghĩa Hai Bà Trưng, nhà Hán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vẫn giữ nguyên châu Giao.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sáp nhập châu Giao vào lãnh thổ châu khác.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tách riêng đất Âu Lạc ra để cai quản.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gộp thêm 3 tỉnh Trung Quốc vào châu Giao.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 2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8</w:t>
      </w:r>
      <w:r w:rsidRPr="00007E25">
        <w:rPr>
          <w:rStyle w:val="Strong"/>
          <w:sz w:val="26"/>
          <w:szCs w:val="26"/>
          <w:bdr w:val="none" w:sz="0" w:space="0" w:color="auto" w:frame="1"/>
        </w:rPr>
        <w:t>:</w:t>
      </w:r>
      <w:r w:rsidRPr="00007E25">
        <w:rPr>
          <w:sz w:val="26"/>
          <w:szCs w:val="26"/>
        </w:rPr>
        <w:t> Miền đất Âu Lạc trước đây bao gồm những quận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Giao Châu, Cửu Chân, Nhật Nam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Giao Chỉ, Giao Châu, Cửu Chân.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Giao Chỉ, Giao Châu, Nhật Nam.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Giao Chỉ, Cửu Chân, Nhật Nam.</w:t>
      </w:r>
    </w:p>
    <w:p w:rsidR="00424797" w:rsidRPr="00007E25" w:rsidRDefault="00C47B2E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 29</w:t>
      </w:r>
      <w:r w:rsidR="00424797" w:rsidRPr="00007E25">
        <w:rPr>
          <w:rStyle w:val="Strong"/>
          <w:sz w:val="26"/>
          <w:szCs w:val="26"/>
          <w:bdr w:val="none" w:sz="0" w:space="0" w:color="auto" w:frame="1"/>
        </w:rPr>
        <w:t>:</w:t>
      </w:r>
      <w:r w:rsidR="00424797" w:rsidRPr="00007E25">
        <w:rPr>
          <w:sz w:val="26"/>
          <w:szCs w:val="26"/>
        </w:rPr>
        <w:t> Từ sau khởi nghĩa Hai Bà Trưng, trực tiếp cai quản các huyện là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người Việt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người Hán.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cả người Việt và người Hán.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không còn đơn vị huyện nữa.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30</w:t>
      </w:r>
      <w:r w:rsidRPr="00007E25">
        <w:rPr>
          <w:sz w:val="26"/>
          <w:szCs w:val="26"/>
        </w:rPr>
        <w:t>: Chính quyền đô hộ nắm độc quyền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muối.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sắt.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gạo.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ngọc trai.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31</w:t>
      </w:r>
      <w:r w:rsidRPr="00007E25">
        <w:rPr>
          <w:sz w:val="26"/>
          <w:szCs w:val="26"/>
        </w:rPr>
        <w:t>: Đến thế kỉ III, nhân dân ven biển khai thác san hô bằng cách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lặn xuống biển để mò san hô.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dùng lưới sắt để khai thác san hô.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dùng dao để khai thác san hô.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không khai thác nữa để bảo vệ môi trường.</w:t>
      </w:r>
    </w:p>
    <w:p w:rsidR="00424797" w:rsidRPr="00007E25" w:rsidRDefault="00C47B2E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 32</w:t>
      </w:r>
      <w:r w:rsidR="00424797" w:rsidRPr="00007E25">
        <w:rPr>
          <w:rStyle w:val="Strong"/>
          <w:sz w:val="26"/>
          <w:szCs w:val="26"/>
          <w:bdr w:val="none" w:sz="0" w:space="0" w:color="auto" w:frame="1"/>
        </w:rPr>
        <w:t>:</w:t>
      </w:r>
      <w:r w:rsidR="00424797" w:rsidRPr="00007E25">
        <w:rPr>
          <w:sz w:val="26"/>
          <w:szCs w:val="26"/>
        </w:rPr>
        <w:t> Kĩ thuật “dùng côn trùng diệt côn trùng” của cư dân Văn Lang được nói đến trong sách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Đại Nam thực lục.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Đại Việt sử kí toàn thư.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Nam phương thảo mộc trạng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Thiên Nam ngữ lục.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47B2E" w:rsidRPr="00007E25">
        <w:rPr>
          <w:rStyle w:val="Strong"/>
          <w:sz w:val="26"/>
          <w:szCs w:val="26"/>
          <w:bdr w:val="none" w:sz="0" w:space="0" w:color="auto" w:frame="1"/>
        </w:rPr>
        <w:t>33</w:t>
      </w:r>
      <w:r w:rsidRPr="00007E25">
        <w:rPr>
          <w:sz w:val="26"/>
          <w:szCs w:val="26"/>
        </w:rPr>
        <w:t>: Cư dân Âu Lạc thế kỉ III khi làm gốm đã có thêm kĩ thuật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lastRenderedPageBreak/>
        <w:t>A. tráng men.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trang trí hoa văn.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nung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tráng men và trang trí hoa văn.</w:t>
      </w:r>
    </w:p>
    <w:p w:rsidR="00424797" w:rsidRPr="00007E25" w:rsidRDefault="00C47B2E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 34</w:t>
      </w:r>
      <w:r w:rsidR="00424797" w:rsidRPr="00007E25">
        <w:rPr>
          <w:rStyle w:val="Strong"/>
          <w:sz w:val="26"/>
          <w:szCs w:val="26"/>
          <w:bdr w:val="none" w:sz="0" w:space="0" w:color="auto" w:frame="1"/>
        </w:rPr>
        <w:t>:</w:t>
      </w:r>
      <w:r w:rsidR="00424797" w:rsidRPr="00007E25">
        <w:rPr>
          <w:sz w:val="26"/>
          <w:szCs w:val="26"/>
        </w:rPr>
        <w:t> Vì sao nhà Hán tiếp tục thi hành chính sách đưa người Hán sang ở nước ta.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để dân ta quen dần tiếng Hán.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để dân ta quen với các phong tục tập quán nhà Hán.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chúng quyết tâm đồng hóa dân tộc ta.</w:t>
      </w:r>
    </w:p>
    <w:p w:rsidR="00424797" w:rsidRPr="00007E25" w:rsidRDefault="00424797" w:rsidP="004247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nhà Hán đã hết đất cho người Hán ở.</w:t>
      </w:r>
    </w:p>
    <w:p w:rsidR="00C47B2E" w:rsidRPr="00007E25" w:rsidRDefault="00C47B2E" w:rsidP="00C47B2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 35:</w:t>
      </w:r>
      <w:r w:rsidRPr="00007E25">
        <w:rPr>
          <w:sz w:val="26"/>
          <w:szCs w:val="26"/>
        </w:rPr>
        <w:t> Việc chính quyền đô hộ Hán nắm độc quyền sắt, và đặt chức quan kiểm soát việc khai thác và mua bán sắt nói lên điều gì?</w:t>
      </w:r>
    </w:p>
    <w:p w:rsidR="00C47B2E" w:rsidRPr="00007E25" w:rsidRDefault="00C47B2E" w:rsidP="00C47B2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lastRenderedPageBreak/>
        <w:t>A. Sự thâu tóm</w:t>
      </w:r>
    </w:p>
    <w:p w:rsidR="00C47B2E" w:rsidRPr="00007E25" w:rsidRDefault="00C47B2E" w:rsidP="00C47B2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Sự vơ vét tàn bạo</w:t>
      </w:r>
    </w:p>
    <w:p w:rsidR="00C47B2E" w:rsidRPr="00007E25" w:rsidRDefault="00C47B2E" w:rsidP="00C47B2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Chính sách thâm độc nhằm hạn chế phát triển sản xuất và quốc phòng ở giao châu</w:t>
      </w:r>
    </w:p>
    <w:p w:rsidR="00C47B2E" w:rsidRPr="00007E25" w:rsidRDefault="00C47B2E" w:rsidP="00C47B2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Tính độc quyền</w:t>
      </w:r>
    </w:p>
    <w:p w:rsidR="00E53240" w:rsidRPr="00007E25" w:rsidRDefault="00E53240" w:rsidP="00E5324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rStyle w:val="Strong"/>
          <w:sz w:val="26"/>
          <w:szCs w:val="26"/>
          <w:bdr w:val="none" w:sz="0" w:space="0" w:color="auto" w:frame="1"/>
        </w:rPr>
        <w:t>Câu 36</w:t>
      </w:r>
      <w:r w:rsidRPr="00007E25">
        <w:rPr>
          <w:sz w:val="26"/>
          <w:szCs w:val="26"/>
        </w:rPr>
        <w:t>: Câu nói: “Các vua Hùng đã có công dựng nước, Bác cháu ta phải cùng nhau giữ lấy nước” là của ai?</w:t>
      </w:r>
    </w:p>
    <w:p w:rsidR="00E53240" w:rsidRPr="00007E25" w:rsidRDefault="00E53240" w:rsidP="00E5324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A. Hồ Chí Minh</w:t>
      </w:r>
    </w:p>
    <w:p w:rsidR="00E53240" w:rsidRPr="00007E25" w:rsidRDefault="00E53240" w:rsidP="00E5324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B. Tôn Đức Thắng</w:t>
      </w:r>
    </w:p>
    <w:p w:rsidR="00E53240" w:rsidRPr="00007E25" w:rsidRDefault="00E53240" w:rsidP="00E5324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C. Phạm Văn Đồng</w:t>
      </w:r>
    </w:p>
    <w:p w:rsidR="00E53240" w:rsidRPr="00007E25" w:rsidRDefault="00E53240" w:rsidP="00E5324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7E25">
        <w:rPr>
          <w:sz w:val="26"/>
          <w:szCs w:val="26"/>
        </w:rPr>
        <w:t>D. Võ Nguyên Giáp</w:t>
      </w:r>
    </w:p>
    <w:p w:rsidR="00007E25" w:rsidRDefault="00007E25" w:rsidP="00E5324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  <w:sectPr w:rsidR="00007E25" w:rsidSect="00007E25">
          <w:type w:val="continuous"/>
          <w:pgSz w:w="11907" w:h="16839" w:code="9"/>
          <w:pgMar w:top="720" w:right="720" w:bottom="720" w:left="720" w:header="720" w:footer="720" w:gutter="0"/>
          <w:cols w:num="2" w:space="720"/>
          <w:docGrid w:linePitch="381"/>
        </w:sectPr>
      </w:pPr>
    </w:p>
    <w:p w:rsidR="00E53240" w:rsidRPr="00007E25" w:rsidRDefault="00E53240" w:rsidP="00E5324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EA042E" w:rsidRPr="00B04CB6" w:rsidRDefault="00AA23D6">
      <w:pPr>
        <w:rPr>
          <w:rFonts w:cs="Times New Roman"/>
          <w:b/>
          <w:sz w:val="26"/>
          <w:szCs w:val="26"/>
        </w:rPr>
      </w:pPr>
      <w:r w:rsidRPr="00B04CB6">
        <w:rPr>
          <w:rFonts w:cs="Times New Roman"/>
          <w:b/>
          <w:sz w:val="26"/>
          <w:szCs w:val="26"/>
        </w:rPr>
        <w:t>II. TỰ LUẬN</w:t>
      </w:r>
    </w:p>
    <w:p w:rsidR="00AA23D6" w:rsidRPr="00007E25" w:rsidRDefault="00AA23D6">
      <w:pPr>
        <w:rPr>
          <w:rFonts w:cs="Times New Roman"/>
          <w:sz w:val="26"/>
          <w:szCs w:val="26"/>
        </w:rPr>
      </w:pPr>
      <w:r w:rsidRPr="00007E25">
        <w:rPr>
          <w:rFonts w:cs="Times New Roman"/>
          <w:sz w:val="26"/>
          <w:szCs w:val="26"/>
        </w:rPr>
        <w:t>Câu 1: Thuật luyện kim đã được phát minh như thế nào?</w:t>
      </w:r>
    </w:p>
    <w:p w:rsidR="00AA23D6" w:rsidRPr="00007E25" w:rsidRDefault="00AA23D6">
      <w:pPr>
        <w:rPr>
          <w:rFonts w:cs="Times New Roman"/>
          <w:sz w:val="26"/>
          <w:szCs w:val="26"/>
        </w:rPr>
      </w:pPr>
      <w:r w:rsidRPr="00007E25">
        <w:rPr>
          <w:rFonts w:cs="Times New Roman"/>
          <w:sz w:val="26"/>
          <w:szCs w:val="26"/>
        </w:rPr>
        <w:t>Câu 2: Nhà nước Văn Lng được tổ chức như thế nào? Em có nhận xét gì về tổ chức của nhà nước đầu tiên này?</w:t>
      </w:r>
    </w:p>
    <w:p w:rsidR="00E53240" w:rsidRPr="00007E25" w:rsidRDefault="00E53240">
      <w:pPr>
        <w:rPr>
          <w:rFonts w:cs="Times New Roman"/>
          <w:sz w:val="26"/>
          <w:szCs w:val="26"/>
        </w:rPr>
      </w:pPr>
      <w:r w:rsidRPr="00007E25">
        <w:rPr>
          <w:rFonts w:cs="Times New Roman"/>
          <w:sz w:val="26"/>
          <w:szCs w:val="26"/>
        </w:rPr>
        <w:t>Câu 3: Đời sống vật chất của cư dân Văn Lang ra sao?</w:t>
      </w:r>
    </w:p>
    <w:p w:rsidR="00E53240" w:rsidRPr="00007E25" w:rsidRDefault="00E53240">
      <w:pPr>
        <w:rPr>
          <w:rFonts w:cs="Times New Roman"/>
          <w:sz w:val="26"/>
          <w:szCs w:val="26"/>
        </w:rPr>
      </w:pPr>
      <w:r w:rsidRPr="00007E25">
        <w:rPr>
          <w:rFonts w:cs="Times New Roman"/>
          <w:sz w:val="26"/>
          <w:szCs w:val="26"/>
        </w:rPr>
        <w:t>Câu 4: Nhà nước Âu Lạc được thành lập trong hoàn cảnh nào?</w:t>
      </w:r>
    </w:p>
    <w:p w:rsidR="00E53240" w:rsidRPr="00007E25" w:rsidRDefault="00E53240">
      <w:pPr>
        <w:rPr>
          <w:rFonts w:cs="Times New Roman"/>
          <w:sz w:val="26"/>
          <w:szCs w:val="26"/>
        </w:rPr>
      </w:pPr>
      <w:r w:rsidRPr="00007E25">
        <w:rPr>
          <w:rFonts w:cs="Times New Roman"/>
          <w:sz w:val="26"/>
          <w:szCs w:val="26"/>
        </w:rPr>
        <w:t>Câu 5: Em hãy mô tả thành Cổ Loa?</w:t>
      </w:r>
    </w:p>
    <w:p w:rsidR="00E53240" w:rsidRPr="00007E25" w:rsidRDefault="00E53240">
      <w:pPr>
        <w:rPr>
          <w:rFonts w:cs="Times New Roman"/>
          <w:sz w:val="26"/>
          <w:szCs w:val="26"/>
        </w:rPr>
      </w:pPr>
      <w:r w:rsidRPr="00007E25">
        <w:rPr>
          <w:rFonts w:cs="Times New Roman"/>
          <w:sz w:val="26"/>
          <w:szCs w:val="26"/>
        </w:rPr>
        <w:t>Câu 6: Trình bày nguyên nhân, diễn biến, kết quả của cuộc khởi nghĩa Hai Bà Trưng?</w:t>
      </w:r>
    </w:p>
    <w:p w:rsidR="00E53240" w:rsidRPr="00007E25" w:rsidRDefault="00E53240">
      <w:pPr>
        <w:rPr>
          <w:rFonts w:cs="Times New Roman"/>
          <w:sz w:val="26"/>
          <w:szCs w:val="26"/>
        </w:rPr>
      </w:pPr>
      <w:r w:rsidRPr="00007E25">
        <w:rPr>
          <w:rFonts w:cs="Times New Roman"/>
          <w:sz w:val="26"/>
          <w:szCs w:val="26"/>
        </w:rPr>
        <w:t>Câu 7: Cuộc k/c chống quân xâm lược Hán (42 – 43) đã diễn ra như thế nào?</w:t>
      </w:r>
    </w:p>
    <w:sectPr w:rsidR="00E53240" w:rsidRPr="00007E25" w:rsidSect="00007E25">
      <w:type w:val="continuous"/>
      <w:pgSz w:w="11907" w:h="16839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45571"/>
    <w:multiLevelType w:val="hybridMultilevel"/>
    <w:tmpl w:val="B4E8A1AA"/>
    <w:lvl w:ilvl="0" w:tplc="DE840F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40"/>
  <w:displayHorizontalDrawingGridEvery w:val="2"/>
  <w:displayVerticalDrawingGridEvery w:val="2"/>
  <w:characterSpacingControl w:val="doNotCompress"/>
  <w:compat/>
  <w:rsids>
    <w:rsidRoot w:val="001B6CE0"/>
    <w:rsid w:val="00007E25"/>
    <w:rsid w:val="00013E26"/>
    <w:rsid w:val="001B6CE0"/>
    <w:rsid w:val="002D5026"/>
    <w:rsid w:val="00424797"/>
    <w:rsid w:val="009E170C"/>
    <w:rsid w:val="00AA23D6"/>
    <w:rsid w:val="00B04CB6"/>
    <w:rsid w:val="00C333A4"/>
    <w:rsid w:val="00C47B2E"/>
    <w:rsid w:val="00CB4023"/>
    <w:rsid w:val="00DC7D02"/>
    <w:rsid w:val="00E53240"/>
    <w:rsid w:val="00EA042E"/>
    <w:rsid w:val="00EB0A65"/>
    <w:rsid w:val="00F84ED2"/>
    <w:rsid w:val="00FE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6CE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B6C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4</cp:revision>
  <dcterms:created xsi:type="dcterms:W3CDTF">2020-02-08T06:55:00Z</dcterms:created>
  <dcterms:modified xsi:type="dcterms:W3CDTF">2020-02-08T08:59:00Z</dcterms:modified>
</cp:coreProperties>
</file>